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7"/>
        <w:gridCol w:w="2786"/>
        <w:gridCol w:w="1807"/>
        <w:gridCol w:w="2607"/>
      </w:tblGrid>
      <w:tr w:rsidR="000C2633" w:rsidRPr="00973885" w:rsidTr="00583293">
        <w:tc>
          <w:tcPr>
            <w:tcW w:w="2157" w:type="dxa"/>
            <w:shd w:val="clear" w:color="auto" w:fill="F2F2F2" w:themeFill="background1" w:themeFillShade="F2"/>
          </w:tcPr>
          <w:p w:rsidR="000C2633" w:rsidRPr="00973885" w:rsidRDefault="00532DBD" w:rsidP="00973885">
            <w:pPr>
              <w:pStyle w:val="Heading2"/>
            </w:pPr>
            <w:sdt>
              <w:sdtPr>
                <w:alias w:val="Job Title:"/>
                <w:tag w:val="Job Title:"/>
                <w:id w:val="900328234"/>
                <w:placeholder>
                  <w:docPart w:val="D0955FA5DE8841FF824B961936332632"/>
                </w:placeholder>
                <w:temporary/>
                <w:showingPlcHdr/>
                <w15:appearance w15:val="hidden"/>
              </w:sdtPr>
              <w:sdtEndPr/>
              <w:sdtContent>
                <w:r w:rsidR="008A6F05" w:rsidRPr="00973885">
                  <w:t>Job Title</w:t>
                </w:r>
              </w:sdtContent>
            </w:sdt>
            <w:r w:rsidR="008A6F05" w:rsidRPr="00973885">
              <w:t>:</w:t>
            </w:r>
          </w:p>
        </w:tc>
        <w:tc>
          <w:tcPr>
            <w:tcW w:w="2786" w:type="dxa"/>
          </w:tcPr>
          <w:p w:rsidR="000C2633" w:rsidRPr="00973885" w:rsidRDefault="00583293" w:rsidP="007C6BD5">
            <w:r>
              <w:t>Environmental Public Health Specialist</w:t>
            </w:r>
          </w:p>
        </w:tc>
        <w:tc>
          <w:tcPr>
            <w:tcW w:w="1807" w:type="dxa"/>
            <w:shd w:val="clear" w:color="auto" w:fill="F2F2F2" w:themeFill="background1" w:themeFillShade="F2"/>
          </w:tcPr>
          <w:p w:rsidR="000C2633" w:rsidRPr="00973885" w:rsidRDefault="00532DBD" w:rsidP="00973885">
            <w:pPr>
              <w:pStyle w:val="Heading2"/>
            </w:pPr>
            <w:sdt>
              <w:sdtPr>
                <w:alias w:val="Job Category:"/>
                <w:tag w:val="Job Category:"/>
                <w:id w:val="1231121561"/>
                <w:placeholder>
                  <w:docPart w:val="68FD600D9EBA4B3D8EF63EEED91B9F5B"/>
                </w:placeholder>
                <w:temporary/>
                <w:showingPlcHdr/>
                <w15:appearance w15:val="hidden"/>
              </w:sdtPr>
              <w:sdtEndPr/>
              <w:sdtContent>
                <w:r w:rsidR="008A6F05" w:rsidRPr="00973885">
                  <w:t>Job Category</w:t>
                </w:r>
              </w:sdtContent>
            </w:sdt>
            <w:r w:rsidR="008A6F05" w:rsidRPr="00973885">
              <w:t>:</w:t>
            </w:r>
          </w:p>
        </w:tc>
        <w:tc>
          <w:tcPr>
            <w:tcW w:w="2607" w:type="dxa"/>
          </w:tcPr>
          <w:p w:rsidR="000C2633" w:rsidRPr="00973885" w:rsidRDefault="007C6BD5" w:rsidP="007C6BD5">
            <w:r>
              <w:t>Administrative Support</w:t>
            </w:r>
          </w:p>
        </w:tc>
      </w:tr>
      <w:tr w:rsidR="000C2633" w:rsidRPr="00973885" w:rsidTr="00583293">
        <w:tc>
          <w:tcPr>
            <w:tcW w:w="2157" w:type="dxa"/>
            <w:shd w:val="clear" w:color="auto" w:fill="F2F2F2" w:themeFill="background1" w:themeFillShade="F2"/>
          </w:tcPr>
          <w:p w:rsidR="000C2633" w:rsidRPr="00973885" w:rsidRDefault="00532DBD" w:rsidP="00973885">
            <w:pPr>
              <w:pStyle w:val="Heading2"/>
            </w:pPr>
            <w:sdt>
              <w:sdtPr>
                <w:alias w:val="Department/Group:"/>
                <w:tag w:val="Department/Group:"/>
                <w:id w:val="261581474"/>
                <w:placeholder>
                  <w:docPart w:val="B14C97C1685146ED845B007487FCB81F"/>
                </w:placeholder>
                <w:temporary/>
                <w:showingPlcHdr/>
                <w15:appearance w15:val="hidden"/>
              </w:sdtPr>
              <w:sdtEndPr/>
              <w:sdtContent>
                <w:r w:rsidR="008A6F05" w:rsidRPr="00973885">
                  <w:t>Department/Group</w:t>
                </w:r>
              </w:sdtContent>
            </w:sdt>
            <w:r w:rsidR="008A6F05" w:rsidRPr="00973885">
              <w:t>:</w:t>
            </w:r>
          </w:p>
        </w:tc>
        <w:tc>
          <w:tcPr>
            <w:tcW w:w="2786" w:type="dxa"/>
          </w:tcPr>
          <w:p w:rsidR="000C2633" w:rsidRPr="00973885" w:rsidRDefault="00583293" w:rsidP="007C6BD5">
            <w:r>
              <w:t>Health Department</w:t>
            </w:r>
          </w:p>
        </w:tc>
        <w:tc>
          <w:tcPr>
            <w:tcW w:w="1807" w:type="dxa"/>
            <w:shd w:val="clear" w:color="auto" w:fill="F2F2F2" w:themeFill="background1" w:themeFillShade="F2"/>
          </w:tcPr>
          <w:p w:rsidR="000C2633" w:rsidRPr="00973885" w:rsidRDefault="00532DBD" w:rsidP="00973885">
            <w:pPr>
              <w:pStyle w:val="Heading2"/>
            </w:pPr>
            <w:sdt>
              <w:sdtPr>
                <w:alias w:val="Job Code/ Req#:"/>
                <w:tag w:val="Job Code/ Req#:"/>
                <w:id w:val="2006166042"/>
                <w:placeholder>
                  <w:docPart w:val="57D483C8D7E8412193BC63A08481D244"/>
                </w:placeholder>
                <w:temporary/>
                <w:showingPlcHdr/>
                <w15:appearance w15:val="hidden"/>
              </w:sdtPr>
              <w:sdtEndPr/>
              <w:sdtContent>
                <w:r w:rsidR="008A6F05" w:rsidRPr="00973885">
                  <w:t>Job Code/ Req#</w:t>
                </w:r>
              </w:sdtContent>
            </w:sdt>
            <w:r w:rsidR="008A6F05" w:rsidRPr="00973885">
              <w:t>:</w:t>
            </w:r>
          </w:p>
        </w:tc>
        <w:tc>
          <w:tcPr>
            <w:tcW w:w="2607" w:type="dxa"/>
          </w:tcPr>
          <w:p w:rsidR="000C2633" w:rsidRPr="00973885" w:rsidRDefault="00583293" w:rsidP="007C6BD5">
            <w:r>
              <w:t>001-50</w:t>
            </w:r>
          </w:p>
        </w:tc>
      </w:tr>
      <w:tr w:rsidR="000C2633" w:rsidRPr="00973885" w:rsidTr="00583293">
        <w:tc>
          <w:tcPr>
            <w:tcW w:w="2157" w:type="dxa"/>
            <w:shd w:val="clear" w:color="auto" w:fill="F2F2F2" w:themeFill="background1" w:themeFillShade="F2"/>
          </w:tcPr>
          <w:p w:rsidR="000C2633" w:rsidRPr="00973885" w:rsidRDefault="00532DBD" w:rsidP="00973885">
            <w:pPr>
              <w:pStyle w:val="Heading2"/>
            </w:pPr>
            <w:sdt>
              <w:sdtPr>
                <w:alias w:val="Location:"/>
                <w:tag w:val="Location:"/>
                <w:id w:val="784848460"/>
                <w:placeholder>
                  <w:docPart w:val="4BA21580A8A24469845A8D24BE94E684"/>
                </w:placeholder>
                <w:temporary/>
                <w:showingPlcHdr/>
                <w15:appearance w15:val="hidden"/>
              </w:sdtPr>
              <w:sdtEndPr/>
              <w:sdtContent>
                <w:r w:rsidR="008A6F05" w:rsidRPr="00973885">
                  <w:t>Location</w:t>
                </w:r>
              </w:sdtContent>
            </w:sdt>
            <w:r w:rsidR="008A6F05" w:rsidRPr="00973885">
              <w:t>:</w:t>
            </w:r>
          </w:p>
        </w:tc>
        <w:tc>
          <w:tcPr>
            <w:tcW w:w="2786" w:type="dxa"/>
          </w:tcPr>
          <w:p w:rsidR="000C2633" w:rsidRPr="00973885" w:rsidRDefault="00583293" w:rsidP="007C6BD5">
            <w:r>
              <w:t>Health Department</w:t>
            </w:r>
          </w:p>
        </w:tc>
        <w:tc>
          <w:tcPr>
            <w:tcW w:w="1807" w:type="dxa"/>
            <w:shd w:val="clear" w:color="auto" w:fill="F2F2F2" w:themeFill="background1" w:themeFillShade="F2"/>
          </w:tcPr>
          <w:p w:rsidR="000C2633" w:rsidRPr="00973885" w:rsidRDefault="007C6BD5" w:rsidP="00973885">
            <w:pPr>
              <w:pStyle w:val="Heading2"/>
            </w:pPr>
            <w:r>
              <w:t>Reports To:</w:t>
            </w:r>
          </w:p>
        </w:tc>
        <w:tc>
          <w:tcPr>
            <w:tcW w:w="2607" w:type="dxa"/>
          </w:tcPr>
          <w:p w:rsidR="000C2633" w:rsidRPr="00973885" w:rsidRDefault="00583293" w:rsidP="007C6BD5">
            <w:r>
              <w:t>Jennifer Finley</w:t>
            </w:r>
          </w:p>
        </w:tc>
      </w:tr>
      <w:tr w:rsidR="000C2633" w:rsidRPr="00973885" w:rsidTr="00583293">
        <w:tc>
          <w:tcPr>
            <w:tcW w:w="2157" w:type="dxa"/>
            <w:shd w:val="clear" w:color="auto" w:fill="F2F2F2" w:themeFill="background1" w:themeFillShade="F2"/>
          </w:tcPr>
          <w:p w:rsidR="000C2633" w:rsidRPr="00973885" w:rsidRDefault="000C2633" w:rsidP="00532DBD">
            <w:pPr>
              <w:pStyle w:val="Heading2"/>
            </w:pPr>
            <w:bookmarkStart w:id="0" w:name="_GoBack"/>
            <w:bookmarkEnd w:id="0"/>
          </w:p>
        </w:tc>
        <w:tc>
          <w:tcPr>
            <w:tcW w:w="2786" w:type="dxa"/>
          </w:tcPr>
          <w:p w:rsidR="000C2633" w:rsidRPr="00973885" w:rsidRDefault="000C2633" w:rsidP="007C6BD5"/>
        </w:tc>
        <w:tc>
          <w:tcPr>
            <w:tcW w:w="1807" w:type="dxa"/>
            <w:shd w:val="clear" w:color="auto" w:fill="F2F2F2" w:themeFill="background1" w:themeFillShade="F2"/>
          </w:tcPr>
          <w:p w:rsidR="000C2633" w:rsidRPr="00973885" w:rsidRDefault="00532DBD" w:rsidP="00973885">
            <w:pPr>
              <w:pStyle w:val="Heading2"/>
            </w:pPr>
            <w:sdt>
              <w:sdtPr>
                <w:alias w:val="Position Type:"/>
                <w:tag w:val="Position Type:"/>
                <w:id w:val="-538278110"/>
                <w:placeholder>
                  <w:docPart w:val="0BADB99A818049A5A673CD672058094F"/>
                </w:placeholder>
                <w:temporary/>
                <w:showingPlcHdr/>
                <w15:appearance w15:val="hidden"/>
              </w:sdtPr>
              <w:sdtEndPr/>
              <w:sdtContent>
                <w:r w:rsidR="008A6F05" w:rsidRPr="00973885">
                  <w:t>Position Type</w:t>
                </w:r>
              </w:sdtContent>
            </w:sdt>
            <w:r w:rsidR="008A6F05" w:rsidRPr="00973885">
              <w:t>:</w:t>
            </w:r>
          </w:p>
        </w:tc>
        <w:tc>
          <w:tcPr>
            <w:tcW w:w="2607" w:type="dxa"/>
          </w:tcPr>
          <w:p w:rsidR="000C2633" w:rsidRPr="00973885" w:rsidRDefault="007C6BD5" w:rsidP="007C6BD5">
            <w:r>
              <w:t>Full-Time</w:t>
            </w:r>
          </w:p>
        </w:tc>
      </w:tr>
      <w:tr w:rsidR="000C2633" w:rsidRPr="00973885" w:rsidTr="00583293">
        <w:tc>
          <w:tcPr>
            <w:tcW w:w="2157" w:type="dxa"/>
            <w:shd w:val="clear" w:color="auto" w:fill="F2F2F2" w:themeFill="background1" w:themeFillShade="F2"/>
          </w:tcPr>
          <w:p w:rsidR="000C2633" w:rsidRPr="00973885" w:rsidRDefault="00532DBD" w:rsidP="00973885">
            <w:pPr>
              <w:pStyle w:val="Heading2"/>
            </w:pPr>
            <w:sdt>
              <w:sdtPr>
                <w:alias w:val="HR Contact:"/>
                <w:tag w:val="HR Contact:"/>
                <w:id w:val="-1558086659"/>
                <w:placeholder>
                  <w:docPart w:val="B4FC6CE5B15F40888FAC58937AE67E7C"/>
                </w:placeholder>
                <w:temporary/>
                <w:showingPlcHdr/>
                <w15:appearance w15:val="hidden"/>
              </w:sdtPr>
              <w:sdtEndPr/>
              <w:sdtContent>
                <w:r w:rsidR="008A6F05" w:rsidRPr="00973885">
                  <w:t>HR Contact</w:t>
                </w:r>
              </w:sdtContent>
            </w:sdt>
            <w:r w:rsidR="008A6F05" w:rsidRPr="00973885">
              <w:t>:</w:t>
            </w:r>
          </w:p>
        </w:tc>
        <w:tc>
          <w:tcPr>
            <w:tcW w:w="2786" w:type="dxa"/>
          </w:tcPr>
          <w:p w:rsidR="000C2633" w:rsidRPr="00973885" w:rsidRDefault="007C6BD5" w:rsidP="007C6BD5">
            <w:r>
              <w:t>Pamela Dunham</w:t>
            </w:r>
          </w:p>
        </w:tc>
        <w:tc>
          <w:tcPr>
            <w:tcW w:w="1807" w:type="dxa"/>
            <w:shd w:val="clear" w:color="auto" w:fill="F2F2F2" w:themeFill="background1" w:themeFillShade="F2"/>
          </w:tcPr>
          <w:p w:rsidR="000C2633" w:rsidRPr="00973885" w:rsidRDefault="000C2633" w:rsidP="00532DBD">
            <w:pPr>
              <w:pStyle w:val="Heading2"/>
            </w:pPr>
          </w:p>
        </w:tc>
        <w:tc>
          <w:tcPr>
            <w:tcW w:w="2607" w:type="dxa"/>
          </w:tcPr>
          <w:p w:rsidR="000C2633" w:rsidRPr="00973885" w:rsidRDefault="000C2633" w:rsidP="00583293"/>
        </w:tc>
      </w:tr>
      <w:tr w:rsidR="00973885" w:rsidRPr="00973885" w:rsidTr="00583293">
        <w:tc>
          <w:tcPr>
            <w:tcW w:w="9357" w:type="dxa"/>
            <w:gridSpan w:val="4"/>
            <w:tcBorders>
              <w:top w:val="nil"/>
            </w:tcBorders>
            <w:shd w:val="clear" w:color="auto" w:fill="D9D9D9" w:themeFill="background1" w:themeFillShade="D9"/>
          </w:tcPr>
          <w:p w:rsidR="00973885" w:rsidRPr="00973885" w:rsidRDefault="00532DBD" w:rsidP="00973885">
            <w:pPr>
              <w:pStyle w:val="Heading2"/>
            </w:pPr>
            <w:sdt>
              <w:sdtPr>
                <w:alias w:val="Job Description:"/>
                <w:tag w:val="Job Description:"/>
                <w:id w:val="-1303387425"/>
                <w:placeholder>
                  <w:docPart w:val="D05F647F9863450DA85EA999831D4DA3"/>
                </w:placeholder>
                <w:temporary/>
                <w:showingPlcHdr/>
                <w15:appearance w15:val="hidden"/>
              </w:sdtPr>
              <w:sdtEndPr/>
              <w:sdtContent>
                <w:r w:rsidR="00973885" w:rsidRPr="00973885">
                  <w:t>Job Description</w:t>
                </w:r>
              </w:sdtContent>
            </w:sdt>
          </w:p>
        </w:tc>
      </w:tr>
      <w:tr w:rsidR="000C2633" w:rsidRPr="00973885" w:rsidTr="00583293">
        <w:tc>
          <w:tcPr>
            <w:tcW w:w="9357" w:type="dxa"/>
            <w:gridSpan w:val="4"/>
            <w:tcMar>
              <w:bottom w:w="115" w:type="dxa"/>
            </w:tcMar>
          </w:tcPr>
          <w:p w:rsidR="000C2633" w:rsidRPr="00973885" w:rsidRDefault="00583293" w:rsidP="00973885">
            <w:pPr>
              <w:pStyle w:val="Heading1"/>
            </w:pPr>
            <w:r>
              <w:t>Job summary</w:t>
            </w:r>
          </w:p>
          <w:p w:rsidR="000C2633" w:rsidRDefault="00583293">
            <w:r>
              <w:t>The Camden County Health Department is seeking qualified candidates to fill the position of Environmental Public Health Specialist. The EPHS position will be primarily responsible for the enforcement of Camden County ordinances. Employees will be trained and expected to become familiar with applicable ordinances, codes, and law; Federal, State, and County.</w:t>
            </w:r>
          </w:p>
          <w:p w:rsidR="00583293" w:rsidRPr="00583293" w:rsidRDefault="00583293" w:rsidP="00583293">
            <w:pPr>
              <w:pStyle w:val="Heading1"/>
              <w:rPr>
                <w:rFonts w:asciiTheme="minorHAnsi" w:eastAsiaTheme="minorEastAsia" w:hAnsiTheme="minorHAnsi" w:cstheme="minorBidi"/>
                <w:b w:val="0"/>
                <w:smallCaps w:val="0"/>
                <w:sz w:val="20"/>
                <w:szCs w:val="20"/>
              </w:rPr>
            </w:pPr>
            <w:r>
              <w:t>Duties include, but are not limited to:</w:t>
            </w:r>
          </w:p>
          <w:p w:rsidR="000C2633" w:rsidRDefault="00583293" w:rsidP="00E00E9F">
            <w:pPr>
              <w:pStyle w:val="ListBullet"/>
            </w:pPr>
            <w:r>
              <w:t>Conducting initial, routine, and special circumstance health inspections at Camden County permitted facilities, (food establishment, lodging, child care, etc.)</w:t>
            </w:r>
          </w:p>
          <w:p w:rsidR="00583293" w:rsidRDefault="00583293" w:rsidP="00E00E9F">
            <w:pPr>
              <w:pStyle w:val="ListBullet"/>
            </w:pPr>
            <w:r>
              <w:t>Conduct complaint, and/or disease outbreak investigations.</w:t>
            </w:r>
          </w:p>
          <w:p w:rsidR="00583293" w:rsidRDefault="00583293" w:rsidP="00E00E9F">
            <w:pPr>
              <w:pStyle w:val="ListBullet"/>
            </w:pPr>
            <w:r>
              <w:t>Conduct and follow up on current food recalls.</w:t>
            </w:r>
          </w:p>
          <w:p w:rsidR="00583293" w:rsidRDefault="00583293" w:rsidP="00E00E9F">
            <w:pPr>
              <w:pStyle w:val="ListBullet"/>
            </w:pPr>
            <w:r>
              <w:t>Take samples of food, water, or other items needing to be sampled for safety/investigations.</w:t>
            </w:r>
          </w:p>
          <w:p w:rsidR="00583293" w:rsidRPr="00973885" w:rsidRDefault="00583293" w:rsidP="00E00E9F">
            <w:pPr>
              <w:pStyle w:val="ListBullet"/>
            </w:pPr>
            <w:r>
              <w:t xml:space="preserve">Assist in enforcing water, wastewater, and code ordinance concerns for regulated facilities. </w:t>
            </w:r>
          </w:p>
          <w:p w:rsidR="00E00E9F" w:rsidRDefault="00583293" w:rsidP="00E00E9F">
            <w:pPr>
              <w:pStyle w:val="ListBullet"/>
            </w:pPr>
            <w:r>
              <w:t>Occasional evening or weekend work may be required.</w:t>
            </w:r>
          </w:p>
          <w:sdt>
            <w:sdtPr>
              <w:alias w:val="Qualification and education requirements:"/>
              <w:tag w:val="Qualification and education requirements:"/>
              <w:id w:val="-478609406"/>
              <w:placeholder>
                <w:docPart w:val="04F2AD1A618F4ED2AB843C1AC35E776B"/>
              </w:placeholder>
              <w:temporary/>
              <w:showingPlcHdr/>
              <w15:appearance w15:val="hidden"/>
            </w:sdtPr>
            <w:sdtEndPr/>
            <w:sdtContent>
              <w:p w:rsidR="00583293" w:rsidRDefault="00583293" w:rsidP="00583293">
                <w:pPr>
                  <w:pStyle w:val="Heading1"/>
                  <w:rPr>
                    <w:rFonts w:asciiTheme="minorHAnsi" w:eastAsiaTheme="minorEastAsia" w:hAnsiTheme="minorHAnsi" w:cstheme="minorBidi"/>
                    <w:b w:val="0"/>
                    <w:smallCaps w:val="0"/>
                    <w:sz w:val="20"/>
                    <w:szCs w:val="20"/>
                  </w:rPr>
                </w:pPr>
                <w:r w:rsidRPr="00973885">
                  <w:t>Qualifications and Education Requirements</w:t>
                </w:r>
              </w:p>
            </w:sdtContent>
          </w:sdt>
          <w:p w:rsidR="00583293" w:rsidRDefault="00583293" w:rsidP="00583293">
            <w:pPr>
              <w:pStyle w:val="ListBullet"/>
              <w:numPr>
                <w:ilvl w:val="0"/>
                <w:numId w:val="13"/>
              </w:numPr>
            </w:pPr>
            <w:r>
              <w:t>Bachelor’s degree in Science, Public Health, or other applicable field of study.</w:t>
            </w:r>
          </w:p>
          <w:p w:rsidR="00583293" w:rsidRDefault="00583293" w:rsidP="00583293">
            <w:pPr>
              <w:pStyle w:val="ListBullet"/>
              <w:numPr>
                <w:ilvl w:val="1"/>
                <w:numId w:val="13"/>
              </w:numPr>
            </w:pPr>
            <w:r>
              <w:t>Substitution for experience considered.</w:t>
            </w:r>
          </w:p>
          <w:p w:rsidR="00583293" w:rsidRDefault="00583293" w:rsidP="00583293">
            <w:pPr>
              <w:pStyle w:val="ListBullet"/>
              <w:numPr>
                <w:ilvl w:val="0"/>
                <w:numId w:val="13"/>
              </w:numPr>
            </w:pPr>
            <w:r>
              <w:t>Must pass background check, be drug free, and have valid Missouri Driver’s License.</w:t>
            </w:r>
          </w:p>
          <w:p w:rsidR="00583293" w:rsidRPr="00973885" w:rsidRDefault="00583293" w:rsidP="00583293">
            <w:pPr>
              <w:pStyle w:val="ListBullet"/>
              <w:numPr>
                <w:ilvl w:val="0"/>
                <w:numId w:val="13"/>
              </w:numPr>
            </w:pPr>
            <w:r>
              <w:t>This position requires light office work, but primarily is performed in the field. Physical requirements of standing, walking, climbing, stooping and kneeling are necessary.</w:t>
            </w:r>
          </w:p>
          <w:p w:rsidR="000C2633" w:rsidRPr="00973885" w:rsidRDefault="00583293" w:rsidP="00973885">
            <w:pPr>
              <w:pStyle w:val="Heading1"/>
            </w:pPr>
            <w:r>
              <w:t>preferred knowledge, Skills, and abilities:</w:t>
            </w:r>
          </w:p>
          <w:p w:rsidR="000C2633" w:rsidRDefault="00583293" w:rsidP="00583293">
            <w:pPr>
              <w:pStyle w:val="ListParagraph"/>
              <w:numPr>
                <w:ilvl w:val="0"/>
                <w:numId w:val="14"/>
              </w:numPr>
            </w:pPr>
            <w:r>
              <w:t>Knowledge of food code, food safety, and sanitation practices.</w:t>
            </w:r>
          </w:p>
          <w:p w:rsidR="00583293" w:rsidRDefault="00583293" w:rsidP="00583293">
            <w:pPr>
              <w:pStyle w:val="ListParagraph"/>
              <w:numPr>
                <w:ilvl w:val="0"/>
                <w:numId w:val="14"/>
              </w:numPr>
            </w:pPr>
            <w:r>
              <w:t>Strong communication skills.</w:t>
            </w:r>
          </w:p>
          <w:p w:rsidR="00583293" w:rsidRDefault="00583293" w:rsidP="00583293">
            <w:pPr>
              <w:pStyle w:val="ListParagraph"/>
              <w:numPr>
                <w:ilvl w:val="0"/>
                <w:numId w:val="14"/>
              </w:numPr>
            </w:pPr>
            <w:r>
              <w:t>Professionalism must be displayed in person, through email, and via telephone.</w:t>
            </w:r>
          </w:p>
          <w:p w:rsidR="00583293" w:rsidRDefault="00583293" w:rsidP="00583293">
            <w:pPr>
              <w:pStyle w:val="ListParagraph"/>
              <w:numPr>
                <w:ilvl w:val="0"/>
                <w:numId w:val="14"/>
              </w:numPr>
            </w:pPr>
            <w:r>
              <w:t>General computer skills.</w:t>
            </w:r>
          </w:p>
          <w:p w:rsidR="00583293" w:rsidRDefault="00583293" w:rsidP="00583293">
            <w:pPr>
              <w:pStyle w:val="ListParagraph"/>
              <w:numPr>
                <w:ilvl w:val="0"/>
                <w:numId w:val="14"/>
              </w:numPr>
            </w:pPr>
            <w:r>
              <w:t>Keen observation skills.</w:t>
            </w:r>
          </w:p>
          <w:p w:rsidR="00583293" w:rsidRPr="00973885" w:rsidRDefault="00583293" w:rsidP="00583293">
            <w:pPr>
              <w:pStyle w:val="ListParagraph"/>
              <w:numPr>
                <w:ilvl w:val="0"/>
                <w:numId w:val="14"/>
              </w:numPr>
            </w:pPr>
            <w:r>
              <w:t>Strong organizational skills.</w:t>
            </w:r>
          </w:p>
          <w:p w:rsidR="002353C5" w:rsidRDefault="002353C5" w:rsidP="00973885">
            <w:pPr>
              <w:pStyle w:val="Heading1"/>
            </w:pPr>
          </w:p>
          <w:p w:rsidR="002353C5" w:rsidRDefault="002353C5" w:rsidP="00973885">
            <w:pPr>
              <w:pStyle w:val="Heading1"/>
            </w:pPr>
          </w:p>
          <w:p w:rsidR="000C2633" w:rsidRDefault="00583293" w:rsidP="00973885">
            <w:pPr>
              <w:pStyle w:val="Heading1"/>
            </w:pPr>
            <w:r>
              <w:lastRenderedPageBreak/>
              <w:t>interested applicants should direct resumes to:</w:t>
            </w:r>
          </w:p>
          <w:p w:rsidR="002353C5" w:rsidRDefault="002353C5" w:rsidP="002353C5">
            <w:r>
              <w:t xml:space="preserve">Camden County Human Resources </w:t>
            </w:r>
          </w:p>
          <w:p w:rsidR="002353C5" w:rsidRDefault="002353C5" w:rsidP="002353C5">
            <w:r>
              <w:t>1 Court Circle NW, Suite 18</w:t>
            </w:r>
          </w:p>
          <w:p w:rsidR="002353C5" w:rsidRDefault="002353C5" w:rsidP="002353C5">
            <w:r>
              <w:t>Camdenton, MO 65020</w:t>
            </w:r>
          </w:p>
          <w:p w:rsidR="002353C5" w:rsidRDefault="002353C5" w:rsidP="002353C5"/>
          <w:p w:rsidR="002353C5" w:rsidRDefault="002353C5" w:rsidP="002353C5">
            <w:r>
              <w:t>OR</w:t>
            </w:r>
          </w:p>
          <w:p w:rsidR="002353C5" w:rsidRDefault="002353C5" w:rsidP="002353C5"/>
          <w:p w:rsidR="002353C5" w:rsidRDefault="002353C5" w:rsidP="002353C5">
            <w:r>
              <w:t>Mailed to:                                                                              Delivered to:</w:t>
            </w:r>
          </w:p>
          <w:p w:rsidR="002353C5" w:rsidRDefault="002353C5" w:rsidP="002353C5">
            <w:r>
              <w:t>Camden County Health Department                                Camden County Health Department</w:t>
            </w:r>
          </w:p>
          <w:p w:rsidR="002353C5" w:rsidRDefault="002353C5" w:rsidP="002353C5">
            <w:r>
              <w:t>P.O. Box 816, Camdenton, MO 65020   Or                      1976 N Bus. Rte. 5, Camdenton, MO 65020</w:t>
            </w:r>
          </w:p>
          <w:p w:rsidR="002353C5" w:rsidRDefault="002353C5" w:rsidP="002353C5"/>
          <w:p w:rsidR="002353C5" w:rsidRDefault="002353C5" w:rsidP="002353C5">
            <w:r>
              <w:t xml:space="preserve">Resumes may also be emailed to </w:t>
            </w:r>
            <w:hyperlink r:id="rId8" w:history="1">
              <w:r w:rsidRPr="00B4026E">
                <w:rPr>
                  <w:rStyle w:val="Hyperlink"/>
                </w:rPr>
                <w:t>Jennifer.finley@lpha.mo.gov</w:t>
              </w:r>
            </w:hyperlink>
            <w:r>
              <w:t xml:space="preserve"> </w:t>
            </w:r>
          </w:p>
          <w:p w:rsidR="000C2633" w:rsidRPr="00973885" w:rsidRDefault="000C2633"/>
          <w:p w:rsidR="000C2633" w:rsidRPr="00973885" w:rsidRDefault="000C2633" w:rsidP="00973885">
            <w:pPr>
              <w:pStyle w:val="Heading1"/>
            </w:pPr>
          </w:p>
          <w:p w:rsidR="00973885" w:rsidRPr="00973885" w:rsidRDefault="00973885" w:rsidP="002353C5"/>
        </w:tc>
      </w:tr>
    </w:tbl>
    <w:p w:rsidR="008A6F05" w:rsidRPr="00973885" w:rsidRDefault="008A6F05" w:rsidP="00973885">
      <w:pPr>
        <w:spacing w:after="0"/>
      </w:pPr>
    </w:p>
    <w:sectPr w:rsidR="008A6F05" w:rsidRPr="0097388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E3F" w:rsidRDefault="00271E3F">
      <w:pPr>
        <w:spacing w:before="0" w:after="0"/>
      </w:pPr>
      <w:r>
        <w:separator/>
      </w:r>
    </w:p>
  </w:endnote>
  <w:endnote w:type="continuationSeparator" w:id="0">
    <w:p w:rsidR="00271E3F" w:rsidRDefault="00271E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Default="008A6F05">
    <w:pPr>
      <w:pStyle w:val="Footer"/>
      <w:jc w:val="right"/>
    </w:pPr>
    <w:r>
      <w:fldChar w:fldCharType="begin"/>
    </w:r>
    <w:r>
      <w:instrText xml:space="preserve"> PAGE   \* MERGEFORMAT </w:instrText>
    </w:r>
    <w:r>
      <w:fldChar w:fldCharType="separate"/>
    </w:r>
    <w:r w:rsidR="00532DB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E3F" w:rsidRDefault="00271E3F">
      <w:pPr>
        <w:spacing w:before="0" w:after="0"/>
      </w:pPr>
      <w:r>
        <w:separator/>
      </w:r>
    </w:p>
  </w:footnote>
  <w:footnote w:type="continuationSeparator" w:id="0">
    <w:p w:rsidR="00271E3F" w:rsidRDefault="00271E3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Default="002353C5">
    <w:pPr>
      <w:pStyle w:val="Header"/>
    </w:pPr>
    <w:r>
      <w:rPr>
        <w:noProof/>
        <w:lang w:eastAsia="en-US"/>
      </w:rPr>
      <w:drawing>
        <wp:inline distT="0" distB="0" distL="0" distR="0" wp14:anchorId="3C420B3A" wp14:editId="4CB57707">
          <wp:extent cx="795131" cy="837250"/>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den County S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249" cy="872122"/>
                  </a:xfrm>
                  <a:prstGeom prst="rect">
                    <a:avLst/>
                  </a:prstGeom>
                </pic:spPr>
              </pic:pic>
            </a:graphicData>
          </a:graphic>
        </wp:inline>
      </w:drawing>
    </w:r>
    <w:r w:rsidR="008A6F05">
      <w:t xml:space="preserve"> </w:t>
    </w:r>
    <w:sdt>
      <w:sdtPr>
        <w:alias w:val="Company name:"/>
        <w:tag w:val="Company name:"/>
        <w:id w:val="-809787811"/>
        <w:placeholder>
          <w:docPart w:val="2F9842D374814B83B11FF9E4233664CF"/>
        </w:placeholder>
        <w:dataBinding w:prefixMappings="xmlns:ns0='http://schemas.microsoft.com/office/2006/coverPageProps' " w:xpath="/ns0:CoverPageProperties[1]/ns0:CompanyPhone[1]" w:storeItemID="{55AF091B-3C7A-41E3-B477-F2FDAA23CFDA}"/>
        <w15:appearance w15:val="hidden"/>
        <w:text/>
      </w:sdtPr>
      <w:sdtEndPr/>
      <w:sdtContent>
        <w:r w:rsidR="00964A80">
          <w:t>Camden County Human Resources                1 Court Circle NW, Ste. 18 Camdenton, MO 65020</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Default="007C6BD5">
    <w:pPr>
      <w:pStyle w:val="Header"/>
    </w:pPr>
    <w:r>
      <w:rPr>
        <w:noProof/>
        <w:lang w:eastAsia="en-US"/>
      </w:rPr>
      <w:drawing>
        <wp:inline distT="0" distB="0" distL="0" distR="0">
          <wp:extent cx="795131" cy="837250"/>
          <wp:effectExtent l="0" t="0" r="508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den County S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249" cy="872122"/>
                  </a:xfrm>
                  <a:prstGeom prst="rect">
                    <a:avLst/>
                  </a:prstGeom>
                </pic:spPr>
              </pic:pic>
            </a:graphicData>
          </a:graphic>
        </wp:inline>
      </w:drawing>
    </w:r>
    <w:r w:rsidR="008A6F05">
      <w:t xml:space="preserve"> </w:t>
    </w:r>
    <w:sdt>
      <w:sdtPr>
        <w:alias w:val="Company name:"/>
        <w:tag w:val="Company name:"/>
        <w:id w:val="1671911878"/>
        <w:placeholder>
          <w:docPart w:val="088092545EF843D28526A791D2B7418E"/>
        </w:placeholder>
        <w:dataBinding w:prefixMappings="xmlns:ns0='http://schemas.microsoft.com/office/2006/coverPageProps' " w:xpath="/ns0:CoverPageProperties[1]/ns0:CompanyPhone[1]" w:storeItemID="{55AF091B-3C7A-41E3-B477-F2FDAA23CFDA}"/>
        <w15:appearance w15:val="hidden"/>
        <w:text/>
      </w:sdtPr>
      <w:sdtEndPr/>
      <w:sdtContent>
        <w:r>
          <w:t>Camden County Human Res</w:t>
        </w:r>
        <w:r w:rsidR="00964A80">
          <w:t>ources                1 Court Circle NW, Ste.</w:t>
        </w:r>
        <w:r>
          <w:t xml:space="preserve"> 18</w:t>
        </w:r>
        <w:r w:rsidR="00964A80">
          <w:t xml:space="preserve"> </w:t>
        </w:r>
        <w:r>
          <w:t>Camdenton, MO 65020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F2F66"/>
    <w:multiLevelType w:val="hybridMultilevel"/>
    <w:tmpl w:val="523C35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3F57A0"/>
    <w:multiLevelType w:val="hybridMultilevel"/>
    <w:tmpl w:val="9A867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D5"/>
    <w:rsid w:val="000C2633"/>
    <w:rsid w:val="001A40E4"/>
    <w:rsid w:val="001B2073"/>
    <w:rsid w:val="001C09BA"/>
    <w:rsid w:val="001E59CF"/>
    <w:rsid w:val="002353C5"/>
    <w:rsid w:val="00271E3F"/>
    <w:rsid w:val="002F1DBC"/>
    <w:rsid w:val="003241AA"/>
    <w:rsid w:val="00342CDD"/>
    <w:rsid w:val="00363A6A"/>
    <w:rsid w:val="004E1A15"/>
    <w:rsid w:val="00521A90"/>
    <w:rsid w:val="00532DBD"/>
    <w:rsid w:val="005443BE"/>
    <w:rsid w:val="00583293"/>
    <w:rsid w:val="005E3543"/>
    <w:rsid w:val="006228EE"/>
    <w:rsid w:val="00635407"/>
    <w:rsid w:val="0066002F"/>
    <w:rsid w:val="006A0C25"/>
    <w:rsid w:val="00761239"/>
    <w:rsid w:val="00795023"/>
    <w:rsid w:val="007C6BD5"/>
    <w:rsid w:val="00802707"/>
    <w:rsid w:val="008156CB"/>
    <w:rsid w:val="008527F0"/>
    <w:rsid w:val="008A6F05"/>
    <w:rsid w:val="009541C6"/>
    <w:rsid w:val="00964A80"/>
    <w:rsid w:val="00973885"/>
    <w:rsid w:val="00991989"/>
    <w:rsid w:val="009C7DE8"/>
    <w:rsid w:val="00A63436"/>
    <w:rsid w:val="00A670F2"/>
    <w:rsid w:val="00A672A4"/>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233460"/>
  <w15:chartTrackingRefBased/>
  <w15:docId w15:val="{CF02ED1D-1714-423B-AEAE-F4250469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
    <w:name w:val="Unresolved Mention"/>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353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finley@lpha.mo.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ela_Bunting\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955FA5DE8841FF824B961936332632"/>
        <w:category>
          <w:name w:val="General"/>
          <w:gallery w:val="placeholder"/>
        </w:category>
        <w:types>
          <w:type w:val="bbPlcHdr"/>
        </w:types>
        <w:behaviors>
          <w:behavior w:val="content"/>
        </w:behaviors>
        <w:guid w:val="{0F9EEFCD-08C5-477C-A965-282715D98303}"/>
      </w:docPartPr>
      <w:docPartBody>
        <w:p w:rsidR="00155559" w:rsidRDefault="00737388">
          <w:pPr>
            <w:pStyle w:val="D0955FA5DE8841FF824B961936332632"/>
          </w:pPr>
          <w:r w:rsidRPr="00973885">
            <w:t>Job Title</w:t>
          </w:r>
        </w:p>
      </w:docPartBody>
    </w:docPart>
    <w:docPart>
      <w:docPartPr>
        <w:name w:val="68FD600D9EBA4B3D8EF63EEED91B9F5B"/>
        <w:category>
          <w:name w:val="General"/>
          <w:gallery w:val="placeholder"/>
        </w:category>
        <w:types>
          <w:type w:val="bbPlcHdr"/>
        </w:types>
        <w:behaviors>
          <w:behavior w:val="content"/>
        </w:behaviors>
        <w:guid w:val="{90DAC50B-8B3F-47B6-A06E-DA93F6B98823}"/>
      </w:docPartPr>
      <w:docPartBody>
        <w:p w:rsidR="00155559" w:rsidRDefault="00737388">
          <w:pPr>
            <w:pStyle w:val="68FD600D9EBA4B3D8EF63EEED91B9F5B"/>
          </w:pPr>
          <w:r w:rsidRPr="00973885">
            <w:t>Job Category</w:t>
          </w:r>
        </w:p>
      </w:docPartBody>
    </w:docPart>
    <w:docPart>
      <w:docPartPr>
        <w:name w:val="B14C97C1685146ED845B007487FCB81F"/>
        <w:category>
          <w:name w:val="General"/>
          <w:gallery w:val="placeholder"/>
        </w:category>
        <w:types>
          <w:type w:val="bbPlcHdr"/>
        </w:types>
        <w:behaviors>
          <w:behavior w:val="content"/>
        </w:behaviors>
        <w:guid w:val="{260399DB-97AD-48B1-A93F-61472AA350AC}"/>
      </w:docPartPr>
      <w:docPartBody>
        <w:p w:rsidR="00155559" w:rsidRDefault="00737388">
          <w:pPr>
            <w:pStyle w:val="B14C97C1685146ED845B007487FCB81F"/>
          </w:pPr>
          <w:r w:rsidRPr="00973885">
            <w:t>Department/Group</w:t>
          </w:r>
        </w:p>
      </w:docPartBody>
    </w:docPart>
    <w:docPart>
      <w:docPartPr>
        <w:name w:val="57D483C8D7E8412193BC63A08481D244"/>
        <w:category>
          <w:name w:val="General"/>
          <w:gallery w:val="placeholder"/>
        </w:category>
        <w:types>
          <w:type w:val="bbPlcHdr"/>
        </w:types>
        <w:behaviors>
          <w:behavior w:val="content"/>
        </w:behaviors>
        <w:guid w:val="{D5B885A6-535B-436D-A569-9EE26B37F480}"/>
      </w:docPartPr>
      <w:docPartBody>
        <w:p w:rsidR="00155559" w:rsidRDefault="00737388">
          <w:pPr>
            <w:pStyle w:val="57D483C8D7E8412193BC63A08481D244"/>
          </w:pPr>
          <w:r w:rsidRPr="00973885">
            <w:t>Job Code/ Req#</w:t>
          </w:r>
        </w:p>
      </w:docPartBody>
    </w:docPart>
    <w:docPart>
      <w:docPartPr>
        <w:name w:val="4BA21580A8A24469845A8D24BE94E684"/>
        <w:category>
          <w:name w:val="General"/>
          <w:gallery w:val="placeholder"/>
        </w:category>
        <w:types>
          <w:type w:val="bbPlcHdr"/>
        </w:types>
        <w:behaviors>
          <w:behavior w:val="content"/>
        </w:behaviors>
        <w:guid w:val="{FB89075A-1089-48B1-BEEA-651E00B3E165}"/>
      </w:docPartPr>
      <w:docPartBody>
        <w:p w:rsidR="00155559" w:rsidRDefault="00737388">
          <w:pPr>
            <w:pStyle w:val="4BA21580A8A24469845A8D24BE94E684"/>
          </w:pPr>
          <w:r w:rsidRPr="00973885">
            <w:t>Location</w:t>
          </w:r>
        </w:p>
      </w:docPartBody>
    </w:docPart>
    <w:docPart>
      <w:docPartPr>
        <w:name w:val="0BADB99A818049A5A673CD672058094F"/>
        <w:category>
          <w:name w:val="General"/>
          <w:gallery w:val="placeholder"/>
        </w:category>
        <w:types>
          <w:type w:val="bbPlcHdr"/>
        </w:types>
        <w:behaviors>
          <w:behavior w:val="content"/>
        </w:behaviors>
        <w:guid w:val="{58B4521E-4251-4CA0-B3C9-22F18F9C53A9}"/>
      </w:docPartPr>
      <w:docPartBody>
        <w:p w:rsidR="00155559" w:rsidRDefault="00737388">
          <w:pPr>
            <w:pStyle w:val="0BADB99A818049A5A673CD672058094F"/>
          </w:pPr>
          <w:r w:rsidRPr="00973885">
            <w:t>Position Type</w:t>
          </w:r>
        </w:p>
      </w:docPartBody>
    </w:docPart>
    <w:docPart>
      <w:docPartPr>
        <w:name w:val="B4FC6CE5B15F40888FAC58937AE67E7C"/>
        <w:category>
          <w:name w:val="General"/>
          <w:gallery w:val="placeholder"/>
        </w:category>
        <w:types>
          <w:type w:val="bbPlcHdr"/>
        </w:types>
        <w:behaviors>
          <w:behavior w:val="content"/>
        </w:behaviors>
        <w:guid w:val="{DA0164B8-B9DF-49BA-BA0F-24D14BBBF336}"/>
      </w:docPartPr>
      <w:docPartBody>
        <w:p w:rsidR="00155559" w:rsidRDefault="00737388">
          <w:pPr>
            <w:pStyle w:val="B4FC6CE5B15F40888FAC58937AE67E7C"/>
          </w:pPr>
          <w:r w:rsidRPr="00973885">
            <w:t>HR Contact</w:t>
          </w:r>
        </w:p>
      </w:docPartBody>
    </w:docPart>
    <w:docPart>
      <w:docPartPr>
        <w:name w:val="D05F647F9863450DA85EA999831D4DA3"/>
        <w:category>
          <w:name w:val="General"/>
          <w:gallery w:val="placeholder"/>
        </w:category>
        <w:types>
          <w:type w:val="bbPlcHdr"/>
        </w:types>
        <w:behaviors>
          <w:behavior w:val="content"/>
        </w:behaviors>
        <w:guid w:val="{6FF1D50C-B590-46B8-9F87-B582685928A1}"/>
      </w:docPartPr>
      <w:docPartBody>
        <w:p w:rsidR="00155559" w:rsidRDefault="00737388">
          <w:pPr>
            <w:pStyle w:val="D05F647F9863450DA85EA999831D4DA3"/>
          </w:pPr>
          <w:r w:rsidRPr="00973885">
            <w:t>Job Description</w:t>
          </w:r>
        </w:p>
      </w:docPartBody>
    </w:docPart>
    <w:docPart>
      <w:docPartPr>
        <w:name w:val="088092545EF843D28526A791D2B7418E"/>
        <w:category>
          <w:name w:val="General"/>
          <w:gallery w:val="placeholder"/>
        </w:category>
        <w:types>
          <w:type w:val="bbPlcHdr"/>
        </w:types>
        <w:behaviors>
          <w:behavior w:val="content"/>
        </w:behaviors>
        <w:guid w:val="{10349235-2275-4795-BB4C-ED739EB652A6}"/>
      </w:docPartPr>
      <w:docPartBody>
        <w:p w:rsidR="00155559" w:rsidRDefault="00FB69E9" w:rsidP="00FB69E9">
          <w:pPr>
            <w:pStyle w:val="088092545EF843D28526A791D2B7418E"/>
          </w:pPr>
          <w:r w:rsidRPr="00973885">
            <w:t>Internal Posting URL</w:t>
          </w:r>
        </w:p>
      </w:docPartBody>
    </w:docPart>
    <w:docPart>
      <w:docPartPr>
        <w:name w:val="2F9842D374814B83B11FF9E4233664CF"/>
        <w:category>
          <w:name w:val="General"/>
          <w:gallery w:val="placeholder"/>
        </w:category>
        <w:types>
          <w:type w:val="bbPlcHdr"/>
        </w:types>
        <w:behaviors>
          <w:behavior w:val="content"/>
        </w:behaviors>
        <w:guid w:val="{39FB13A2-B67A-479A-B4D0-A8B265BE244D}"/>
      </w:docPartPr>
      <w:docPartBody>
        <w:p w:rsidR="00155559" w:rsidRDefault="00FB69E9" w:rsidP="00FB69E9">
          <w:pPr>
            <w:pStyle w:val="2F9842D374814B83B11FF9E4233664CF"/>
          </w:pPr>
          <w:r w:rsidRPr="00973885">
            <w:t>Company Name</w:t>
          </w:r>
        </w:p>
      </w:docPartBody>
    </w:docPart>
    <w:docPart>
      <w:docPartPr>
        <w:name w:val="04F2AD1A618F4ED2AB843C1AC35E776B"/>
        <w:category>
          <w:name w:val="General"/>
          <w:gallery w:val="placeholder"/>
        </w:category>
        <w:types>
          <w:type w:val="bbPlcHdr"/>
        </w:types>
        <w:behaviors>
          <w:behavior w:val="content"/>
        </w:behaviors>
        <w:guid w:val="{DB7FA718-007F-43BA-BA03-EA65B26213DD}"/>
      </w:docPartPr>
      <w:docPartBody>
        <w:p w:rsidR="00FF56C8" w:rsidRDefault="00155559" w:rsidP="00155559">
          <w:pPr>
            <w:pStyle w:val="04F2AD1A618F4ED2AB843C1AC35E776B"/>
          </w:pPr>
          <w:r w:rsidRPr="00973885">
            <w:t>Qualifications and Education Requirements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E9"/>
    <w:rsid w:val="00155559"/>
    <w:rsid w:val="00737388"/>
    <w:rsid w:val="00FB69E9"/>
    <w:rsid w:val="00FF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955FA5DE8841FF824B961936332632">
    <w:name w:val="D0955FA5DE8841FF824B961936332632"/>
  </w:style>
  <w:style w:type="paragraph" w:customStyle="1" w:styleId="A864B84D76FE4395A463BE2BE09DB8A6">
    <w:name w:val="A864B84D76FE4395A463BE2BE09DB8A6"/>
  </w:style>
  <w:style w:type="paragraph" w:customStyle="1" w:styleId="68FD600D9EBA4B3D8EF63EEED91B9F5B">
    <w:name w:val="68FD600D9EBA4B3D8EF63EEED91B9F5B"/>
  </w:style>
  <w:style w:type="paragraph" w:customStyle="1" w:styleId="794937DAED1C4E6082A3139F8B03B6AD">
    <w:name w:val="794937DAED1C4E6082A3139F8B03B6AD"/>
  </w:style>
  <w:style w:type="paragraph" w:customStyle="1" w:styleId="B14C97C1685146ED845B007487FCB81F">
    <w:name w:val="B14C97C1685146ED845B007487FCB81F"/>
  </w:style>
  <w:style w:type="paragraph" w:customStyle="1" w:styleId="93A9B0CBA5C849D4BE2410DED3DCBF92">
    <w:name w:val="93A9B0CBA5C849D4BE2410DED3DCBF92"/>
  </w:style>
  <w:style w:type="paragraph" w:customStyle="1" w:styleId="57D483C8D7E8412193BC63A08481D244">
    <w:name w:val="57D483C8D7E8412193BC63A08481D244"/>
  </w:style>
  <w:style w:type="paragraph" w:customStyle="1" w:styleId="1A6027E06A81493F8B0CA22048E1B2F7">
    <w:name w:val="1A6027E06A81493F8B0CA22048E1B2F7"/>
  </w:style>
  <w:style w:type="paragraph" w:customStyle="1" w:styleId="4BA21580A8A24469845A8D24BE94E684">
    <w:name w:val="4BA21580A8A24469845A8D24BE94E684"/>
  </w:style>
  <w:style w:type="paragraph" w:customStyle="1" w:styleId="23483D9844244DE5A3ADF61D812E8C1A">
    <w:name w:val="23483D9844244DE5A3ADF61D812E8C1A"/>
  </w:style>
  <w:style w:type="paragraph" w:customStyle="1" w:styleId="641375AB53684B9F9A42AB0C37FB789B">
    <w:name w:val="641375AB53684B9F9A42AB0C37FB789B"/>
  </w:style>
  <w:style w:type="paragraph" w:customStyle="1" w:styleId="124EF15377A0459BB0BB0DF0FA959052">
    <w:name w:val="124EF15377A0459BB0BB0DF0FA959052"/>
  </w:style>
  <w:style w:type="paragraph" w:customStyle="1" w:styleId="5C3938FB595F41888A7F4FB2509649E6">
    <w:name w:val="5C3938FB595F41888A7F4FB2509649E6"/>
  </w:style>
  <w:style w:type="paragraph" w:customStyle="1" w:styleId="B4CCA689A1AE4C4D91817E0D27E9C09E">
    <w:name w:val="B4CCA689A1AE4C4D91817E0D27E9C09E"/>
  </w:style>
  <w:style w:type="paragraph" w:customStyle="1" w:styleId="0BADB99A818049A5A673CD672058094F">
    <w:name w:val="0BADB99A818049A5A673CD672058094F"/>
  </w:style>
  <w:style w:type="paragraph" w:customStyle="1" w:styleId="EBDB2C2828044BDCB74DC1FDCDE02073">
    <w:name w:val="EBDB2C2828044BDCB74DC1FDCDE02073"/>
  </w:style>
  <w:style w:type="paragraph" w:customStyle="1" w:styleId="B4FC6CE5B15F40888FAC58937AE67E7C">
    <w:name w:val="B4FC6CE5B15F40888FAC58937AE67E7C"/>
  </w:style>
  <w:style w:type="paragraph" w:customStyle="1" w:styleId="AD2DFD3DB76545B0B48490DF7D55763F">
    <w:name w:val="AD2DFD3DB76545B0B48490DF7D55763F"/>
  </w:style>
  <w:style w:type="paragraph" w:customStyle="1" w:styleId="DACF320DCB2D47C2AA2C102AB59F1957">
    <w:name w:val="DACF320DCB2D47C2AA2C102AB59F1957"/>
  </w:style>
  <w:style w:type="paragraph" w:customStyle="1" w:styleId="D5B3534DDB124FCF99CC93E0C6500CEA">
    <w:name w:val="D5B3534DDB124FCF99CC93E0C6500CEA"/>
  </w:style>
  <w:style w:type="paragraph" w:customStyle="1" w:styleId="58EA8DCD32034672BAA2FEA5A7F46709">
    <w:name w:val="58EA8DCD32034672BAA2FEA5A7F46709"/>
  </w:style>
  <w:style w:type="paragraph" w:customStyle="1" w:styleId="FC3C952889E34F03AFF4DDAD4F885DE6">
    <w:name w:val="FC3C952889E34F03AFF4DDAD4F885DE6"/>
  </w:style>
  <w:style w:type="paragraph" w:customStyle="1" w:styleId="B3525201D9F742109DC7F0916A57D220">
    <w:name w:val="B3525201D9F742109DC7F0916A57D220"/>
  </w:style>
  <w:style w:type="paragraph" w:customStyle="1" w:styleId="740C08AFDF0042F0B7F1A82D7C3E4CC6">
    <w:name w:val="740C08AFDF0042F0B7F1A82D7C3E4CC6"/>
  </w:style>
  <w:style w:type="paragraph" w:customStyle="1" w:styleId="695D39C14DB74DE98E3839A7FCC85A3A">
    <w:name w:val="695D39C14DB74DE98E3839A7FCC85A3A"/>
  </w:style>
  <w:style w:type="paragraph" w:customStyle="1" w:styleId="7166393D13E643C4B2B9893647B0DF65">
    <w:name w:val="7166393D13E643C4B2B9893647B0DF65"/>
  </w:style>
  <w:style w:type="paragraph" w:customStyle="1" w:styleId="E434135C47AD49A59ABFD6F86159E350">
    <w:name w:val="E434135C47AD49A59ABFD6F86159E350"/>
  </w:style>
  <w:style w:type="paragraph" w:customStyle="1" w:styleId="24E2F00E687E43B3A7268CF8BF7B7A1F">
    <w:name w:val="24E2F00E687E43B3A7268CF8BF7B7A1F"/>
  </w:style>
  <w:style w:type="paragraph" w:customStyle="1" w:styleId="51BE0B9A4AEE4151934B825F1E41D769">
    <w:name w:val="51BE0B9A4AEE4151934B825F1E41D769"/>
  </w:style>
  <w:style w:type="paragraph" w:customStyle="1" w:styleId="C9DFEC42C9C8434AA529852BE7592B23">
    <w:name w:val="C9DFEC42C9C8434AA529852BE7592B23"/>
  </w:style>
  <w:style w:type="paragraph" w:customStyle="1" w:styleId="FDEB6EC7EA2F4FF988C2A8DB247913CB">
    <w:name w:val="FDEB6EC7EA2F4FF988C2A8DB247913CB"/>
  </w:style>
  <w:style w:type="paragraph" w:customStyle="1" w:styleId="6F1E0E8C353547A9A01F9EF39458F9A8">
    <w:name w:val="6F1E0E8C353547A9A01F9EF39458F9A8"/>
  </w:style>
  <w:style w:type="paragraph" w:customStyle="1" w:styleId="B4779998258545E3B5F085C2C28C2F21">
    <w:name w:val="B4779998258545E3B5F085C2C28C2F21"/>
  </w:style>
  <w:style w:type="paragraph" w:customStyle="1" w:styleId="90565944F6AF40ECBE7C9FDF223FB304">
    <w:name w:val="90565944F6AF40ECBE7C9FDF223FB304"/>
  </w:style>
  <w:style w:type="paragraph" w:customStyle="1" w:styleId="CC9F7FF21DFD481CAC18C72898958C3B">
    <w:name w:val="CC9F7FF21DFD481CAC18C72898958C3B"/>
  </w:style>
  <w:style w:type="paragraph" w:customStyle="1" w:styleId="AAA4495818D14855B7D1680D80B6E621">
    <w:name w:val="AAA4495818D14855B7D1680D80B6E621"/>
  </w:style>
  <w:style w:type="paragraph" w:customStyle="1" w:styleId="6B2B56464D0248478107CAF89C67B801">
    <w:name w:val="6B2B56464D0248478107CAF89C67B801"/>
  </w:style>
  <w:style w:type="paragraph" w:customStyle="1" w:styleId="FACA23B253B146209060678E0814F826">
    <w:name w:val="FACA23B253B146209060678E0814F826"/>
  </w:style>
  <w:style w:type="paragraph" w:customStyle="1" w:styleId="3A9C79CE72884F5CB4424103AAA15371">
    <w:name w:val="3A9C79CE72884F5CB4424103AAA15371"/>
  </w:style>
  <w:style w:type="paragraph" w:customStyle="1" w:styleId="C3DE9AB72A77443E82B4996C97C57832">
    <w:name w:val="C3DE9AB72A77443E82B4996C97C57832"/>
  </w:style>
  <w:style w:type="paragraph" w:customStyle="1" w:styleId="D05F647F9863450DA85EA999831D4DA3">
    <w:name w:val="D05F647F9863450DA85EA999831D4DA3"/>
  </w:style>
  <w:style w:type="paragraph" w:customStyle="1" w:styleId="F5155F9E51544E869CABDF380145E9C4">
    <w:name w:val="F5155F9E51544E869CABDF380145E9C4"/>
  </w:style>
  <w:style w:type="paragraph" w:customStyle="1" w:styleId="2B1F87434E7F492686FAC593DDC647A0">
    <w:name w:val="2B1F87434E7F492686FAC593DDC647A0"/>
  </w:style>
  <w:style w:type="paragraph" w:customStyle="1" w:styleId="616C8889A8024B209E6DD88FDCECCC8A">
    <w:name w:val="616C8889A8024B209E6DD88FDCECCC8A"/>
  </w:style>
  <w:style w:type="paragraph" w:customStyle="1" w:styleId="3EBAE181EFB94602AA910E1C1812CF26">
    <w:name w:val="3EBAE181EFB94602AA910E1C1812CF26"/>
  </w:style>
  <w:style w:type="paragraph" w:customStyle="1" w:styleId="231B33D3B0344152A0F27862528195F8">
    <w:name w:val="231B33D3B0344152A0F27862528195F8"/>
  </w:style>
  <w:style w:type="paragraph" w:customStyle="1" w:styleId="AF24131A294B4B6FB3BF9FBC8FB78C9E">
    <w:name w:val="AF24131A294B4B6FB3BF9FBC8FB78C9E"/>
  </w:style>
  <w:style w:type="paragraph" w:customStyle="1" w:styleId="85AF7E206B1C48B8A74EAD51D75DFBF9">
    <w:name w:val="85AF7E206B1C48B8A74EAD51D75DFBF9"/>
  </w:style>
  <w:style w:type="paragraph" w:customStyle="1" w:styleId="6F39CFD8714140B69CB3DFFBA38A1F5C">
    <w:name w:val="6F39CFD8714140B69CB3DFFBA38A1F5C"/>
  </w:style>
  <w:style w:type="paragraph" w:customStyle="1" w:styleId="79314BB858514C4ABF2E0BD6EAA02EE6">
    <w:name w:val="79314BB858514C4ABF2E0BD6EAA02EE6"/>
  </w:style>
  <w:style w:type="paragraph" w:customStyle="1" w:styleId="ECB4EA0E4AC74FC2BD891B9A68960425">
    <w:name w:val="ECB4EA0E4AC74FC2BD891B9A68960425"/>
  </w:style>
  <w:style w:type="paragraph" w:customStyle="1" w:styleId="C0EBD5FE33044759A579DAC05AFA9A3F">
    <w:name w:val="C0EBD5FE33044759A579DAC05AFA9A3F"/>
  </w:style>
  <w:style w:type="paragraph" w:customStyle="1" w:styleId="442CA672B25B4C37A02066A9A31B7646">
    <w:name w:val="442CA672B25B4C37A02066A9A31B7646"/>
  </w:style>
  <w:style w:type="paragraph" w:customStyle="1" w:styleId="A2A4B18BC8E44680A3F9FBEE6B8AA69A">
    <w:name w:val="A2A4B18BC8E44680A3F9FBEE6B8AA69A"/>
  </w:style>
  <w:style w:type="paragraph" w:customStyle="1" w:styleId="0846DC94E72C47CD891EDD4E47F59F78">
    <w:name w:val="0846DC94E72C47CD891EDD4E47F59F78"/>
  </w:style>
  <w:style w:type="paragraph" w:customStyle="1" w:styleId="544269FC1E9A4327925A5C63D278B888">
    <w:name w:val="544269FC1E9A4327925A5C63D278B888"/>
  </w:style>
  <w:style w:type="paragraph" w:customStyle="1" w:styleId="763DABFD75BD44FDB0FE71F32B56A31C">
    <w:name w:val="763DABFD75BD44FDB0FE71F32B56A31C"/>
  </w:style>
  <w:style w:type="paragraph" w:customStyle="1" w:styleId="48C956DDE5114BE2BB8873B66504E2DE">
    <w:name w:val="48C956DDE5114BE2BB8873B66504E2DE"/>
  </w:style>
  <w:style w:type="paragraph" w:customStyle="1" w:styleId="45F5F2083A7B448D91D7C6D163FF396F">
    <w:name w:val="45F5F2083A7B448D91D7C6D163FF396F"/>
  </w:style>
  <w:style w:type="paragraph" w:customStyle="1" w:styleId="4A2B95986F084158AF0BB745DCBBFE69">
    <w:name w:val="4A2B95986F084158AF0BB745DCBBFE69"/>
  </w:style>
  <w:style w:type="paragraph" w:customStyle="1" w:styleId="78B928F00A624888A5FD8336E20A77E3">
    <w:name w:val="78B928F00A624888A5FD8336E20A77E3"/>
  </w:style>
  <w:style w:type="paragraph" w:customStyle="1" w:styleId="B7C27A65A2EB40D2A7ECB9C4E9D0735A">
    <w:name w:val="B7C27A65A2EB40D2A7ECB9C4E9D0735A"/>
  </w:style>
  <w:style w:type="paragraph" w:customStyle="1" w:styleId="80ACB758203541549299A14DB42FAB0C">
    <w:name w:val="80ACB758203541549299A14DB42FAB0C"/>
  </w:style>
  <w:style w:type="paragraph" w:customStyle="1" w:styleId="AD442E3ED51D4D758730AC72316F0A9A">
    <w:name w:val="AD442E3ED51D4D758730AC72316F0A9A"/>
  </w:style>
  <w:style w:type="paragraph" w:customStyle="1" w:styleId="DC7310226DBD4541AE3EF30547153B03">
    <w:name w:val="DC7310226DBD4541AE3EF30547153B03"/>
  </w:style>
  <w:style w:type="paragraph" w:customStyle="1" w:styleId="373F46E4815042FD9700D1E089F59CB7">
    <w:name w:val="373F46E4815042FD9700D1E089F59CB7"/>
  </w:style>
  <w:style w:type="paragraph" w:customStyle="1" w:styleId="088092545EF843D28526A791D2B7418E">
    <w:name w:val="088092545EF843D28526A791D2B7418E"/>
    <w:rsid w:val="00FB69E9"/>
  </w:style>
  <w:style w:type="paragraph" w:customStyle="1" w:styleId="2F9842D374814B83B11FF9E4233664CF">
    <w:name w:val="2F9842D374814B83B11FF9E4233664CF"/>
    <w:rsid w:val="00FB69E9"/>
  </w:style>
  <w:style w:type="paragraph" w:customStyle="1" w:styleId="57F2DB43651C49C880C52EA325103BB2">
    <w:name w:val="57F2DB43651C49C880C52EA325103BB2"/>
    <w:rsid w:val="00FB69E9"/>
  </w:style>
  <w:style w:type="paragraph" w:customStyle="1" w:styleId="018503EA174844F18FE5E74A3ACBCF71">
    <w:name w:val="018503EA174844F18FE5E74A3ACBCF71"/>
    <w:rsid w:val="00FB69E9"/>
  </w:style>
  <w:style w:type="paragraph" w:customStyle="1" w:styleId="EBC9A6B8EF104203809888972F4FB457">
    <w:name w:val="EBC9A6B8EF104203809888972F4FB457"/>
    <w:rsid w:val="00155559"/>
  </w:style>
  <w:style w:type="paragraph" w:customStyle="1" w:styleId="04F2AD1A618F4ED2AB843C1AC35E776B">
    <w:name w:val="04F2AD1A618F4ED2AB843C1AC35E776B"/>
    <w:rsid w:val="00155559"/>
  </w:style>
  <w:style w:type="paragraph" w:customStyle="1" w:styleId="4CAB5E8CBC254434A4EFCBD357BF957B">
    <w:name w:val="4CAB5E8CBC254434A4EFCBD357BF957B"/>
    <w:rsid w:val="001555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Camden County Human Resources                1 Court Circle NW, Ste. 18 Camdenton, MO 65020</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2</TotalTime>
  <Pages>2</Pages>
  <Words>309</Words>
  <Characters>2168</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Dunham</dc:creator>
  <cp:keywords/>
  <dc:description/>
  <cp:lastModifiedBy>Pamela Bunting</cp:lastModifiedBy>
  <cp:revision>4</cp:revision>
  <dcterms:created xsi:type="dcterms:W3CDTF">2025-05-14T20:14:00Z</dcterms:created>
  <dcterms:modified xsi:type="dcterms:W3CDTF">2025-05-14T20:28:00Z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